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E5" w:rsidRDefault="00C353E5" w:rsidP="00C353E5">
      <w:pPr>
        <w:spacing w:after="0" w:line="240" w:lineRule="auto"/>
        <w:ind w:firstLine="53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>УЧЕБНО-МЕТОДИЧЕСКОЕ ОБЕСПЕЧЕНИЕ ДИСЦИПЛИНЫ</w:t>
      </w:r>
    </w:p>
    <w:p w:rsidR="00C353E5" w:rsidRDefault="00C353E5" w:rsidP="00C353E5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_Toc90850931"/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  <w:bookmarkEnd w:id="0"/>
    </w:p>
    <w:p w:rsidR="00C353E5" w:rsidRDefault="00C353E5" w:rsidP="00C353E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5"/>
        <w:gridCol w:w="6594"/>
        <w:gridCol w:w="1322"/>
        <w:gridCol w:w="1500"/>
      </w:tblGrid>
      <w:tr w:rsidR="00C353E5" w:rsidTr="00C353E5">
        <w:trPr>
          <w:trHeight w:val="191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основной литературы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C353E5" w:rsidTr="00C353E5">
        <w:trPr>
          <w:trHeight w:val="111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О.1.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Глухих, М. А. Земледелие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М. А. Глухих, О.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Батраева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2019. – 216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4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://e.lanbook.com/book/122157</w:t>
              </w:r>
            </w:hyperlink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rPr>
          <w:trHeight w:val="111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О.2.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Савельев, В. А. Растениеводство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А. Савельев. – 2-е изд., доп. – Санкт-Петербург : Лань, 2019. – 316 с.–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5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://e.lanbook.com/book/112052</w:t>
              </w:r>
            </w:hyperlink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rPr>
          <w:trHeight w:val="111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О.3.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 Е. Научные основы агрономии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О. В. Мельникова. – 2-е изд., стер.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2019. – 348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6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://e.lanbook.com/book/112064</w:t>
              </w:r>
            </w:hyperlink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rPr>
          <w:trHeight w:val="11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О.4.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 Е. Производство продукции растениеводства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О. В. Мельникова. – 3-е изд., стер.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2019. – 512 с.–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7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://e.lanbook.com/book/112050</w:t>
              </w:r>
            </w:hyperlink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rPr>
          <w:trHeight w:val="11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О.5.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Штерншис, М. В. Биологическая защита растений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учебник / М. В. Штерншис, И. В. Андреева, О. Г. Томилова. – 3-е изд., стер.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2019.– 332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8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://e.lanbook.com/book/115528</w:t>
              </w:r>
            </w:hyperlink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rPr>
          <w:trHeight w:val="834"/>
        </w:trPr>
        <w:tc>
          <w:tcPr>
            <w:tcW w:w="7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Всего наименований: 5 шт.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печатных экземпляров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электронных ресурсов</w:t>
            </w:r>
          </w:p>
        </w:tc>
      </w:tr>
    </w:tbl>
    <w:p w:rsidR="00C353E5" w:rsidRDefault="00C353E5" w:rsidP="00C353E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353E5" w:rsidRDefault="00C353E5" w:rsidP="00C353E5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"/>
        <w:gridCol w:w="5777"/>
        <w:gridCol w:w="1501"/>
        <w:gridCol w:w="1673"/>
      </w:tblGrid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дополнительной литературы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Д.1.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Елисеев, С.Л.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Растениеводство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пособие Ч. 2: Новые технические культуры и картофель: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Мин-во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с.-х. РФ, федеральное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бюджетноеобразоват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учреждение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проф. образов. « Пермская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с.-х. акад. им. акад. Д.Н. Прянишникова». – Пермь: ИПЦ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Прокростъ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2014. –109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9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sz w:val="24"/>
                  <w:szCs w:val="24"/>
                </w:rPr>
                <w:t>cloud.mail.ru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sz w:val="24"/>
                  <w:szCs w:val="24"/>
                </w:rPr>
                <w:t>public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/3Qf3/3Xhuk2rNY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Д.2.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Наумкин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 Н. Региональное растениеводство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Наумкин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А. С. Ступин, А. Н. Крюков.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2017. – 440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10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://e.lanbook.com/book/90064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Д.3.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Наумкин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В. Н. Технология растениеводства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Наумкин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А. С. Ступин.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2014. – 592 с.–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11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://e.lanbook.com/book/51943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Д.4.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семян и посадочного материала сельскохозяйственных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 / В.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О. В. Мельникова, С.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Бельченко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Н. С. Шпилев ; под редакцией В.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– Санкт-Петербург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Лань, 2019. – 184 с. 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12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://e.lanbook.com/book/113926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Д.5.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text"/>
            <w:bookmarkEnd w:id="1"/>
            <w:r>
              <w:rPr>
                <w:rFonts w:ascii="Times New Roman" w:hAnsi="Times New Roman"/>
                <w:sz w:val="24"/>
                <w:szCs w:val="24"/>
              </w:rPr>
              <w:t>Новые технические культуры</w:t>
            </w:r>
            <w:r>
              <w:t xml:space="preserve">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Губанов В.Я. и др. М.: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1986. – 287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.– 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B"/>
            </w:r>
            <w:r>
              <w:rPr>
                <w:rFonts w:ascii="Times New Roman" w:hAnsi="Times New Roman"/>
                <w:sz w:val="24"/>
                <w:szCs w:val="24"/>
              </w:rPr>
              <w:t>Электронный ресурс</w:t>
            </w:r>
            <w:r>
              <w:rPr>
                <w:rFonts w:ascii="Times New Roman" w:hAnsi="Times New Roman"/>
                <w:sz w:val="24"/>
                <w:szCs w:val="24"/>
              </w:rPr>
              <w:sym w:font="Symbol" w:char="005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Режим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доступа:</w:t>
            </w:r>
            <w:hyperlink r:id="rId13" w:history="1">
              <w:r>
                <w:rPr>
                  <w:rStyle w:val="a3"/>
                  <w:sz w:val="24"/>
                  <w:szCs w:val="24"/>
                </w:rPr>
                <w:t>https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sz w:val="24"/>
                  <w:szCs w:val="24"/>
                </w:rPr>
                <w:t>cloud.mail.ru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sz w:val="24"/>
                  <w:szCs w:val="24"/>
                </w:rPr>
                <w:t>public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/2rFD/3fBCJ1rzv</w:t>
              </w:r>
            </w:hyperlink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53E5" w:rsidTr="00C353E5"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Всего наименований: 5 шт.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печатных экземпляров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3E5" w:rsidRDefault="00C3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353E5" w:rsidRDefault="00C3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электронных ресурсов</w:t>
            </w:r>
          </w:p>
        </w:tc>
      </w:tr>
    </w:tbl>
    <w:p w:rsidR="00963E94" w:rsidRDefault="00963E94"/>
    <w:sectPr w:rsidR="00963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53E5"/>
    <w:rsid w:val="00963E94"/>
    <w:rsid w:val="00C3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53E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15528" TargetMode="External"/><Relationship Id="rId13" Type="http://schemas.openxmlformats.org/officeDocument/2006/relationships/hyperlink" Target="https://cloud.mail.ru/public/2rFD/3fBCJ1rz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2050" TargetMode="External"/><Relationship Id="rId12" Type="http://schemas.openxmlformats.org/officeDocument/2006/relationships/hyperlink" Target="https://e.lanbook.com/book/1139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2064" TargetMode="External"/><Relationship Id="rId11" Type="http://schemas.openxmlformats.org/officeDocument/2006/relationships/hyperlink" Target="https://e.lanbook.com/book/51943" TargetMode="External"/><Relationship Id="rId5" Type="http://schemas.openxmlformats.org/officeDocument/2006/relationships/hyperlink" Target="https://e.lanbook.com/book/11205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90064" TargetMode="External"/><Relationship Id="rId4" Type="http://schemas.openxmlformats.org/officeDocument/2006/relationships/hyperlink" Target="https://e.lanbook.com/book/122157" TargetMode="External"/><Relationship Id="rId9" Type="http://schemas.openxmlformats.org/officeDocument/2006/relationships/hyperlink" Target="https://cloud.mail.ru/public/3Qf3/3Xhuk2rN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2022-07-22T08:13:00Z</dcterms:created>
  <dcterms:modified xsi:type="dcterms:W3CDTF">2022-07-22T08:13:00Z</dcterms:modified>
</cp:coreProperties>
</file>